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539" w:rsidRDefault="00BC5B53">
      <w:pPr>
        <w:ind w:left="5954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 8</w:t>
      </w:r>
    </w:p>
    <w:p w:rsidR="006E4539" w:rsidRDefault="00BC5B53">
      <w:pPr>
        <w:ind w:left="5954"/>
        <w:rPr>
          <w:spacing w:val="-4"/>
          <w:sz w:val="26"/>
          <w:szCs w:val="26"/>
        </w:rPr>
      </w:pPr>
      <w:r>
        <w:rPr>
          <w:sz w:val="26"/>
          <w:szCs w:val="26"/>
        </w:rPr>
        <w:t xml:space="preserve">к Положению об организации промежуточной аттестации и текущего контроля успеваемости студентов </w:t>
      </w:r>
      <w:r>
        <w:rPr>
          <w:rFonts w:eastAsia="Arial Unicode MS"/>
          <w:sz w:val="26"/>
        </w:rPr>
        <w:t>Национального исследовательского университета «Высшая школа экономики»</w:t>
      </w:r>
    </w:p>
    <w:p w:rsidR="006E4539" w:rsidRDefault="006E4539">
      <w:pPr>
        <w:jc w:val="center"/>
        <w:outlineLvl w:val="0"/>
        <w:rPr>
          <w:b/>
          <w:bCs/>
          <w:sz w:val="26"/>
          <w:szCs w:val="26"/>
        </w:rPr>
      </w:pPr>
    </w:p>
    <w:p w:rsidR="006E4539" w:rsidRDefault="006E4539">
      <w:pPr>
        <w:jc w:val="center"/>
        <w:outlineLvl w:val="0"/>
        <w:rPr>
          <w:b/>
          <w:bCs/>
          <w:sz w:val="26"/>
          <w:szCs w:val="26"/>
        </w:rPr>
      </w:pPr>
    </w:p>
    <w:p w:rsidR="006E4539" w:rsidRDefault="00BC5B53">
      <w:pPr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Особенности организации промежуточной аттестации и текущего контроля успеваемости студентов образовательной программы</w:t>
      </w:r>
    </w:p>
    <w:p w:rsidR="006E4539" w:rsidRDefault="00BC5B53">
      <w:pPr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«Совместная программа по экономике НИУ ВШЭ и РЭШ» факультета экономических наук Национального исследовательского университета «Высшая школа экономики»</w:t>
      </w:r>
    </w:p>
    <w:p w:rsidR="006E4539" w:rsidRDefault="006E4539">
      <w:pPr>
        <w:ind w:left="360"/>
        <w:jc w:val="both"/>
        <w:rPr>
          <w:sz w:val="26"/>
          <w:szCs w:val="26"/>
        </w:rPr>
      </w:pPr>
    </w:p>
    <w:p w:rsidR="006E4539" w:rsidRDefault="00BC5B53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Организация текущего контроля успеваемости и промежуточной аттестации студентов образовательной программы «Совместная программа по экономике НИУ ВШЭ и РЭШ» факультета экономических наук Национального исследовательского университета «Высшая школа экономики» (далее – Совместная программа ВШЭ-РЭШ) имеет следующие особенности:</w:t>
      </w:r>
    </w:p>
    <w:p w:rsidR="006E4539" w:rsidRDefault="00BC5B53">
      <w:pPr>
        <w:numPr>
          <w:ilvl w:val="1"/>
          <w:numId w:val="1"/>
        </w:numPr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течение модуля/семестра преподаватель заносит оценки за все мероприятия текущего контроля успеваемости в рабочую ведомость преподавателя и в информационную систему </w:t>
      </w:r>
      <w:proofErr w:type="spellStart"/>
      <w:r>
        <w:rPr>
          <w:sz w:val="26"/>
          <w:szCs w:val="26"/>
        </w:rPr>
        <w:t>my.NES</w:t>
      </w:r>
      <w:proofErr w:type="spellEnd"/>
      <w:r>
        <w:rPr>
          <w:rStyle w:val="af5"/>
          <w:sz w:val="26"/>
          <w:szCs w:val="26"/>
        </w:rPr>
        <w:footnoteReference w:id="1"/>
      </w:r>
      <w:r>
        <w:rPr>
          <w:sz w:val="26"/>
          <w:szCs w:val="26"/>
        </w:rPr>
        <w:t xml:space="preserve">; </w:t>
      </w:r>
    </w:p>
    <w:p w:rsidR="006E4539" w:rsidRDefault="00BC5B53">
      <w:pPr>
        <w:pStyle w:val="-11"/>
        <w:numPr>
          <w:ilvl w:val="1"/>
          <w:numId w:val="3"/>
        </w:numPr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окончательную оценку по Дисциплине преподаватель выставляет в ведомость и в информационную систему </w:t>
      </w:r>
      <w:r>
        <w:rPr>
          <w:rFonts w:ascii="Times New Roman" w:hAnsi="Times New Roman"/>
          <w:sz w:val="26"/>
          <w:szCs w:val="26"/>
          <w:lang w:val="en-US"/>
        </w:rPr>
        <w:t>my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  <w:lang w:val="en-US"/>
        </w:rPr>
        <w:t>NES</w:t>
      </w:r>
      <w:r>
        <w:rPr>
          <w:rFonts w:ascii="Times New Roman" w:hAnsi="Times New Roman"/>
          <w:sz w:val="26"/>
          <w:szCs w:val="26"/>
        </w:rPr>
        <w:t>;</w:t>
      </w:r>
    </w:p>
    <w:p w:rsidR="006E4539" w:rsidRDefault="00BC5B53">
      <w:pPr>
        <w:pStyle w:val="-11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заполненную ведомость преподаватель передает менеджеру Совместной программы ВШЭ-РЭШ для внесения в УИС ВШЭ; </w:t>
      </w:r>
    </w:p>
    <w:p w:rsidR="006E4539" w:rsidRDefault="00BC5B53">
      <w:pPr>
        <w:pStyle w:val="-11"/>
        <w:numPr>
          <w:ilvl w:val="1"/>
          <w:numId w:val="4"/>
        </w:numPr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Совместной программе ВШЭ-РЭШ допускается проведение элементов контроля в виде тестов и контрольных работ в период сессии;</w:t>
      </w:r>
    </w:p>
    <w:p w:rsidR="006E4539" w:rsidRDefault="00BC5B53">
      <w:pPr>
        <w:pStyle w:val="-11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1.5. пересдачи и порядок формирования окончательной оценки осуществляются по правилам, установленным в Положении об организации промежуточной аттестации и текущего контроля успеваемости студентов </w:t>
      </w:r>
      <w:r>
        <w:rPr>
          <w:rFonts w:ascii="Times New Roman" w:hAnsi="Times New Roman"/>
          <w:bCs/>
          <w:sz w:val="26"/>
          <w:szCs w:val="26"/>
        </w:rPr>
        <w:t>Национального исследовательского университета «Высшая школа экономики»</w:t>
      </w:r>
      <w:r>
        <w:rPr>
          <w:rFonts w:ascii="Times New Roman" w:hAnsi="Times New Roman"/>
          <w:sz w:val="26"/>
          <w:szCs w:val="26"/>
        </w:rPr>
        <w:t>; </w:t>
      </w:r>
    </w:p>
    <w:p w:rsidR="006E4539" w:rsidRDefault="004A28A0" w:rsidP="00CD4F11">
      <w:pPr>
        <w:pStyle w:val="-11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1.6. </w:t>
      </w:r>
      <w:r w:rsidR="00BC5B53">
        <w:rPr>
          <w:rFonts w:ascii="Times New Roman" w:hAnsi="Times New Roman"/>
          <w:sz w:val="26"/>
          <w:szCs w:val="26"/>
        </w:rPr>
        <w:t>при проведении второй пересдачи по дисциплинам Совместной программы ВШЭ-РЭШ, окончательная оценка не может превышать 5 баллов по 10-балльной шкале</w:t>
      </w:r>
      <w:r>
        <w:rPr>
          <w:rFonts w:ascii="Times New Roman" w:hAnsi="Times New Roman"/>
          <w:sz w:val="26"/>
          <w:szCs w:val="26"/>
        </w:rPr>
        <w:t>;</w:t>
      </w:r>
    </w:p>
    <w:p w:rsidR="006E4539" w:rsidRDefault="004A28A0" w:rsidP="00CD4F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1.7. </w:t>
      </w:r>
      <w:r w:rsidR="00BC5B53">
        <w:rPr>
          <w:sz w:val="26"/>
          <w:szCs w:val="26"/>
        </w:rPr>
        <w:t xml:space="preserve">преподаватели должны информировать студентов об оценках не позднее 10 </w:t>
      </w:r>
      <w:bookmarkStart w:id="0" w:name="_GoBack"/>
      <w:bookmarkEnd w:id="0"/>
      <w:r w:rsidR="00BC5B53">
        <w:rPr>
          <w:sz w:val="26"/>
          <w:szCs w:val="26"/>
        </w:rPr>
        <w:t>рабочих дней после проведения Элемента контроля, проводимого до или в период сессии</w:t>
      </w:r>
      <w:r>
        <w:rPr>
          <w:sz w:val="26"/>
          <w:szCs w:val="26"/>
        </w:rPr>
        <w:t>.</w:t>
      </w:r>
    </w:p>
    <w:p w:rsidR="006E4539" w:rsidRDefault="006E4539">
      <w:pPr>
        <w:pStyle w:val="-11"/>
        <w:contextualSpacing/>
        <w:jc w:val="both"/>
        <w:rPr>
          <w:rFonts w:ascii="Times New Roman" w:hAnsi="Times New Roman"/>
          <w:sz w:val="26"/>
          <w:szCs w:val="26"/>
        </w:rPr>
      </w:pPr>
    </w:p>
    <w:sectPr w:rsidR="006E4539">
      <w:footerReference w:type="default" r:id="rId8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530" w:rsidRDefault="00BC7530">
      <w:r>
        <w:separator/>
      </w:r>
    </w:p>
  </w:endnote>
  <w:endnote w:type="continuationSeparator" w:id="0">
    <w:p w:rsidR="00BC7530" w:rsidRDefault="00BC7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539" w:rsidRDefault="00BC5B53">
    <w:pPr>
      <w:pStyle w:val="aff"/>
      <w:jc w:val="right"/>
    </w:pPr>
    <w:r>
      <w:fldChar w:fldCharType="begin"/>
    </w:r>
    <w:r>
      <w:instrText>PAGE   \* MERGEFORMAT</w:instrText>
    </w:r>
    <w:r>
      <w:fldChar w:fldCharType="separate"/>
    </w:r>
    <w:r w:rsidR="00FD342D">
      <w:rPr>
        <w:noProof/>
      </w:rPr>
      <w:t>2</w:t>
    </w:r>
    <w:r>
      <w:fldChar w:fldCharType="end"/>
    </w:r>
  </w:p>
  <w:p w:rsidR="006E4539" w:rsidRDefault="006E4539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530" w:rsidRDefault="00BC7530">
      <w:r>
        <w:separator/>
      </w:r>
    </w:p>
  </w:footnote>
  <w:footnote w:type="continuationSeparator" w:id="0">
    <w:p w:rsidR="00BC7530" w:rsidRDefault="00BC7530">
      <w:r>
        <w:continuationSeparator/>
      </w:r>
    </w:p>
  </w:footnote>
  <w:footnote w:id="1">
    <w:p w:rsidR="006E4539" w:rsidRDefault="00BC5B53">
      <w:pPr>
        <w:pStyle w:val="af3"/>
      </w:pPr>
      <w:r>
        <w:rPr>
          <w:rStyle w:val="af5"/>
        </w:rPr>
        <w:footnoteRef/>
      </w:r>
      <w:r>
        <w:t xml:space="preserve"> Информационная система поддержки учебного процесса, используемая на Совместной программе ВШЭ-РЭШ.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966B0F"/>
    <w:multiLevelType w:val="hybridMultilevel"/>
    <w:tmpl w:val="D4D6B200"/>
    <w:lvl w:ilvl="0" w:tplc="570A8FD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4F389D4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 w:tplc="137A9AC8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 w:tplc="8854802C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 w:tplc="AF609182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 w:tplc="B554F6C0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 w:tplc="EE98C3B2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 w:tplc="3C9A4662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 w:tplc="8FB0BB50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0674EC"/>
    <w:multiLevelType w:val="multilevel"/>
    <w:tmpl w:val="9828C1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2B915F9"/>
    <w:multiLevelType w:val="multilevel"/>
    <w:tmpl w:val="070A7B6E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4C256ACA"/>
    <w:multiLevelType w:val="multilevel"/>
    <w:tmpl w:val="B1967C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539"/>
    <w:rsid w:val="004A28A0"/>
    <w:rsid w:val="005378EB"/>
    <w:rsid w:val="005709B1"/>
    <w:rsid w:val="006E4539"/>
    <w:rsid w:val="00BC5B53"/>
    <w:rsid w:val="00BC7530"/>
    <w:rsid w:val="00CD4F11"/>
    <w:rsid w:val="00D862D2"/>
    <w:rsid w:val="00E126DC"/>
    <w:rsid w:val="00EC17D2"/>
    <w:rsid w:val="00FD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5A30C"/>
  <w15:docId w15:val="{282FC816-3FBF-4792-8000-26224F89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customStyle="1" w:styleId="-11">
    <w:name w:val="Цветной список - Акцент 11"/>
    <w:basedOn w:val="a"/>
    <w:uiPriority w:val="99"/>
    <w:qFormat/>
    <w:pPr>
      <w:ind w:left="720"/>
    </w:pPr>
    <w:rPr>
      <w:rFonts w:ascii="Calibri" w:hAnsi="Calibri"/>
      <w:sz w:val="22"/>
      <w:szCs w:val="22"/>
    </w:rPr>
  </w:style>
  <w:style w:type="paragraph" w:styleId="af3">
    <w:name w:val="footnote text"/>
    <w:basedOn w:val="a"/>
    <w:link w:val="af4"/>
    <w:uiPriority w:val="99"/>
    <w:semiHidden/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Pr>
      <w:rFonts w:ascii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rPr>
      <w:rFonts w:cs="Times New Roman"/>
      <w:vertAlign w:val="superscript"/>
    </w:rPr>
  </w:style>
  <w:style w:type="character" w:styleId="af6">
    <w:name w:val="annotation reference"/>
    <w:uiPriority w:val="99"/>
    <w:semiHidden/>
    <w:rPr>
      <w:rFonts w:cs="Times New Roman"/>
      <w:sz w:val="16"/>
      <w:szCs w:val="16"/>
    </w:rPr>
  </w:style>
  <w:style w:type="paragraph" w:styleId="af7">
    <w:name w:val="annotation text"/>
    <w:basedOn w:val="a"/>
    <w:link w:val="af8"/>
    <w:uiPriority w:val="99"/>
    <w:semiHidden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Pr>
      <w:rFonts w:ascii="Times New Roman" w:hAnsi="Times New Roman" w:cs="Times New Roman"/>
      <w:sz w:val="20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afb">
    <w:name w:val="annotation subject"/>
    <w:basedOn w:val="af7"/>
    <w:next w:val="af7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link w:val="afd"/>
    <w:uiPriority w:val="99"/>
    <w:rPr>
      <w:rFonts w:ascii="Times New Roman" w:hAnsi="Times New Roman" w:cs="Times New Roman"/>
      <w:sz w:val="24"/>
      <w:szCs w:val="24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link w:val="aff"/>
    <w:uiPriority w:val="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13847-20D5-492A-B711-24D2C3FD2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8</vt:lpstr>
    </vt:vector>
  </TitlesOfParts>
  <Company>SPecialiST RePack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8</dc:title>
  <dc:subject/>
  <dc:creator>User</dc:creator>
  <cp:keywords/>
  <cp:lastModifiedBy>Малышева Галина Анатольевна</cp:lastModifiedBy>
  <cp:revision>4</cp:revision>
  <dcterms:created xsi:type="dcterms:W3CDTF">2023-12-19T09:43:00Z</dcterms:created>
  <dcterms:modified xsi:type="dcterms:W3CDTF">2023-12-19T10:15:00Z</dcterms:modified>
</cp:coreProperties>
</file>